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D97A" w14:textId="79BDEE02" w:rsidR="000F408F" w:rsidRPr="000F408F" w:rsidRDefault="003F25BA" w:rsidP="000F408F">
      <w:pPr>
        <w:pStyle w:val="Huvudrubrik"/>
      </w:pPr>
      <w:r w:rsidRPr="003F25BA">
        <w:t>Arbetsgruppen för alternativa räntor 201</w:t>
      </w:r>
      <w:r w:rsidR="00295020">
        <w:t>9</w:t>
      </w:r>
      <w:r w:rsidRPr="003F25BA">
        <w:t>-</w:t>
      </w:r>
      <w:r w:rsidR="00295020">
        <w:t>0</w:t>
      </w:r>
      <w:r w:rsidR="001F1D29">
        <w:t>6-11</w:t>
      </w:r>
    </w:p>
    <w:p w14:paraId="7F5C917D" w14:textId="77777777" w:rsidR="003F25BA" w:rsidRDefault="003F25BA" w:rsidP="003F25BA">
      <w:bookmarkStart w:id="0" w:name="xxDocument"/>
      <w:bookmarkStart w:id="1" w:name="Position"/>
      <w:bookmarkEnd w:id="0"/>
      <w:bookmarkEnd w:id="1"/>
    </w:p>
    <w:p w14:paraId="4DE9F35E" w14:textId="3E7680E3" w:rsidR="009E5382" w:rsidRDefault="003F25BA" w:rsidP="009E5382">
      <w:pPr>
        <w:pStyle w:val="Rubrik1"/>
      </w:pPr>
      <w:r>
        <w:t>Deltagare</w:t>
      </w:r>
    </w:p>
    <w:p w14:paraId="60B9DC71" w14:textId="7A6E21E2" w:rsidR="00E44465" w:rsidRPr="003D0980" w:rsidRDefault="00E44465" w:rsidP="003F25BA">
      <w:r w:rsidRPr="003D0980">
        <w:t>Johan Bergström, Riksgälden</w:t>
      </w:r>
    </w:p>
    <w:p w14:paraId="055CD164" w14:textId="4CEDC7D5" w:rsidR="00451B44" w:rsidRPr="003D0980" w:rsidRDefault="00451B44" w:rsidP="003F25BA">
      <w:r w:rsidRPr="003D0980">
        <w:t>Kåre Boström, LF</w:t>
      </w:r>
    </w:p>
    <w:p w14:paraId="3C471371" w14:textId="6ED93970" w:rsidR="00E44465" w:rsidRDefault="00E44465" w:rsidP="003F25BA">
      <w:r w:rsidRPr="003D0980">
        <w:t>Christer Frestadius, SBAB</w:t>
      </w:r>
    </w:p>
    <w:p w14:paraId="6F6E4ABC" w14:textId="6DB4B442" w:rsidR="001B4D93" w:rsidRPr="003D0980" w:rsidRDefault="001B4D93" w:rsidP="003F25BA">
      <w:r w:rsidRPr="003D0980">
        <w:t>Magnus Karlsmyr, SHB</w:t>
      </w:r>
    </w:p>
    <w:p w14:paraId="027E1F15" w14:textId="7E9DE8E4" w:rsidR="003D0980" w:rsidRPr="003D0980" w:rsidRDefault="003D0980" w:rsidP="003F25BA">
      <w:r>
        <w:t>Anders Kvist, Finansinspektionen</w:t>
      </w:r>
    </w:p>
    <w:p w14:paraId="0898FD1D" w14:textId="7FAF3008" w:rsidR="000F408F" w:rsidRDefault="000F408F" w:rsidP="003F25BA">
      <w:r w:rsidRPr="003D0980">
        <w:t>Sara Lindahl, Danske</w:t>
      </w:r>
    </w:p>
    <w:p w14:paraId="7ED29877" w14:textId="0CD289EB" w:rsidR="00AA7CB3" w:rsidRPr="003D0980" w:rsidRDefault="00AA7CB3" w:rsidP="003F25BA">
      <w:r>
        <w:t>Fredrik Magnusson, Danske</w:t>
      </w:r>
    </w:p>
    <w:p w14:paraId="2F08EC39" w14:textId="0AFC7C40" w:rsidR="000F408F" w:rsidRDefault="000F408F" w:rsidP="003F25BA">
      <w:r w:rsidRPr="003D0980">
        <w:t>Mathias Magnusson, Riksbanken</w:t>
      </w:r>
    </w:p>
    <w:p w14:paraId="13375BD3" w14:textId="0203F32D" w:rsidR="003D0980" w:rsidRPr="00D459BC" w:rsidRDefault="003D0980" w:rsidP="003F25BA">
      <w:r w:rsidRPr="00D459BC">
        <w:t>Rasoul Najafi, SEB</w:t>
      </w:r>
    </w:p>
    <w:p w14:paraId="04113566" w14:textId="208BB45A" w:rsidR="00E44465" w:rsidRPr="00D459BC" w:rsidRDefault="00E44465" w:rsidP="003F25BA">
      <w:pPr>
        <w:rPr>
          <w:shd w:val="clear" w:color="auto" w:fill="FFFFFF" w:themeFill="background1"/>
        </w:rPr>
      </w:pPr>
      <w:r w:rsidRPr="00D459BC">
        <w:rPr>
          <w:shd w:val="clear" w:color="auto" w:fill="FFFFFF" w:themeFill="background1"/>
        </w:rPr>
        <w:t>Christian Perers, Nordea</w:t>
      </w:r>
    </w:p>
    <w:p w14:paraId="2A9299CB" w14:textId="634F990B" w:rsidR="00AA7CB3" w:rsidRPr="00AA7CB3" w:rsidRDefault="00AA7CB3" w:rsidP="003F25BA">
      <w:pPr>
        <w:rPr>
          <w:shd w:val="clear" w:color="auto" w:fill="FFFFFF" w:themeFill="background1"/>
        </w:rPr>
      </w:pPr>
      <w:r w:rsidRPr="00AA7CB3">
        <w:rPr>
          <w:shd w:val="clear" w:color="auto" w:fill="FFFFFF" w:themeFill="background1"/>
        </w:rPr>
        <w:t>Amelie S</w:t>
      </w:r>
      <w:r>
        <w:rPr>
          <w:shd w:val="clear" w:color="auto" w:fill="FFFFFF" w:themeFill="background1"/>
        </w:rPr>
        <w:t>tierna, Riksbanken</w:t>
      </w:r>
    </w:p>
    <w:p w14:paraId="7AEFC63B" w14:textId="3DC49C54" w:rsidR="003F25BA" w:rsidRDefault="003F25BA" w:rsidP="003F25BA">
      <w:r w:rsidRPr="003D0980">
        <w:t>Jonny Sylvén, Bankföreningen</w:t>
      </w:r>
    </w:p>
    <w:p w14:paraId="51016B63" w14:textId="2A04ADA9" w:rsidR="003F25BA" w:rsidRDefault="003E54FD" w:rsidP="003F25BA">
      <w:pPr>
        <w:pStyle w:val="Rubrik1"/>
      </w:pPr>
      <w:r>
        <w:t>1</w:t>
      </w:r>
      <w:r w:rsidR="003F25BA">
        <w:t xml:space="preserve">. Godkännande av </w:t>
      </w:r>
      <w:r w:rsidR="00AE5D54">
        <w:t>agenda</w:t>
      </w:r>
    </w:p>
    <w:p w14:paraId="3E819BFE" w14:textId="24E2777D" w:rsidR="003F25BA" w:rsidRDefault="00962AF2" w:rsidP="003F25BA">
      <w:r>
        <w:t>Agendan godkändes</w:t>
      </w:r>
    </w:p>
    <w:p w14:paraId="72168F5F" w14:textId="4DB18488" w:rsidR="003F25BA" w:rsidRDefault="003E54FD" w:rsidP="003E54FD">
      <w:pPr>
        <w:pStyle w:val="Rubrik1"/>
      </w:pPr>
      <w:r>
        <w:t>2</w:t>
      </w:r>
      <w:r w:rsidR="003F25BA">
        <w:t xml:space="preserve">. </w:t>
      </w:r>
      <w:r>
        <w:t>Godkännande av tidigare protokoll</w:t>
      </w:r>
    </w:p>
    <w:p w14:paraId="27163BC6" w14:textId="3E582A76" w:rsidR="00DE490A" w:rsidRPr="005131AF" w:rsidRDefault="00D20772" w:rsidP="00B11A9E">
      <w:r>
        <w:t>Protokollet från tidigare möte godkändes</w:t>
      </w:r>
      <w:r w:rsidR="00A87CB1">
        <w:t xml:space="preserve"> </w:t>
      </w:r>
    </w:p>
    <w:p w14:paraId="2E953260" w14:textId="7A4C9DCE" w:rsidR="00AA7CB3" w:rsidRDefault="003E54FD" w:rsidP="00AA7CB3">
      <w:pPr>
        <w:pStyle w:val="Rubrik1"/>
      </w:pPr>
      <w:r>
        <w:t xml:space="preserve">3. </w:t>
      </w:r>
      <w:r w:rsidR="00AA7CB3">
        <w:t>Definition av ränta</w:t>
      </w:r>
    </w:p>
    <w:p w14:paraId="3A4A7DDC" w14:textId="3782C6AD" w:rsidR="00FA2D36" w:rsidRDefault="00FA2D36" w:rsidP="00FA2D36">
      <w:r>
        <w:t>Till dagens möte hade det meddelats att arbetsgruppen skulle besluta om vilken definition av ränta som skulle användas fortsättningsvis för en n</w:t>
      </w:r>
      <w:r w:rsidR="00E220E5">
        <w:t>ästan</w:t>
      </w:r>
      <w:r>
        <w:t xml:space="preserve"> riskfri ränta i Sverige. Bankerna ombads argumentera för sitt val och ange vad som var deras val. Valet hade redan specificerats till ej säkerställda transaktioner, O/N och med motparter i form av Riksgälden, övriga banker och finansiella institut. Valet stod nu mellan transaktioner som leder till såväl in- som utlåning (Alternativ A) eller bara inlåning (Alternativ B). </w:t>
      </w:r>
    </w:p>
    <w:p w14:paraId="56CB26C1" w14:textId="77777777" w:rsidR="00FA2D36" w:rsidRDefault="00FA2D36" w:rsidP="00FA2D36"/>
    <w:p w14:paraId="4A9A9F0B" w14:textId="77777777" w:rsidR="00FA2D36" w:rsidRDefault="00FA2D36" w:rsidP="00FA2D36">
      <w:r>
        <w:t xml:space="preserve">Samtliga banker valde på samma sätt och argumenterade på samma sätt. De valde alternativ B. Argumenten var följande: </w:t>
      </w:r>
    </w:p>
    <w:p w14:paraId="28D4362D" w14:textId="77777777" w:rsidR="00FA2D36" w:rsidRDefault="00FA2D36" w:rsidP="00FA2D36">
      <w:pPr>
        <w:pStyle w:val="Liststycke"/>
        <w:numPr>
          <w:ilvl w:val="0"/>
          <w:numId w:val="8"/>
        </w:numPr>
      </w:pPr>
      <w:r>
        <w:t xml:space="preserve">Alternativ B är den internationellt vanligaste definitionen. </w:t>
      </w:r>
    </w:p>
    <w:p w14:paraId="702F1344" w14:textId="77777777" w:rsidR="00FA2D36" w:rsidRDefault="00FA2D36" w:rsidP="00FA2D36">
      <w:pPr>
        <w:pStyle w:val="Liststycke"/>
        <w:numPr>
          <w:ilvl w:val="0"/>
          <w:numId w:val="8"/>
        </w:numPr>
      </w:pPr>
      <w:r>
        <w:t xml:space="preserve">Alternativ B är den tydligaste definitionen av räntan. </w:t>
      </w:r>
    </w:p>
    <w:p w14:paraId="1063739F" w14:textId="7FC916A3" w:rsidR="00FA2D36" w:rsidRPr="00AA7CB3" w:rsidRDefault="00FA2D36" w:rsidP="000354AC">
      <w:pPr>
        <w:pStyle w:val="Liststycke"/>
        <w:numPr>
          <w:ilvl w:val="0"/>
          <w:numId w:val="8"/>
        </w:numPr>
      </w:pPr>
      <w:r>
        <w:lastRenderedPageBreak/>
        <w:t xml:space="preserve">Det lyftes dock även fram att Alternativ A hade fler transaktioner och snittvolymen per dag var större men att detta inte uppvägde fördelarna med alternativ B. </w:t>
      </w:r>
    </w:p>
    <w:p w14:paraId="42D94A81" w14:textId="77777777" w:rsidR="00AA7CB3" w:rsidRDefault="00AA7CB3" w:rsidP="00AA7CB3">
      <w:pPr>
        <w:pStyle w:val="Rubrik1"/>
      </w:pPr>
      <w:r>
        <w:t>4. Frågan om längre referensräntor</w:t>
      </w:r>
    </w:p>
    <w:p w14:paraId="15CAA471" w14:textId="7C239865" w:rsidR="00D1712A" w:rsidRPr="00D1712A" w:rsidRDefault="007849AF" w:rsidP="00AA7CB3">
      <w:r>
        <w:t xml:space="preserve">Sekretariatet har hört med arbetsgrupperna i Norge och Danmark om hur de hanterar frågan </w:t>
      </w:r>
      <w:r w:rsidR="00232F52">
        <w:t xml:space="preserve">behovet av längre referensräntor. Dessa arbetsgrupper anser sig inte ha kommit till denna fråga ännu. </w:t>
      </w:r>
    </w:p>
    <w:p w14:paraId="36A153F3" w14:textId="7D6822F3" w:rsidR="00AA7CB3" w:rsidRDefault="00AA7CB3" w:rsidP="00AA7CB3">
      <w:pPr>
        <w:pStyle w:val="Rubrik1"/>
      </w:pPr>
      <w:r>
        <w:t>5. Rapporter från kontakter</w:t>
      </w:r>
    </w:p>
    <w:p w14:paraId="1CDC2EE9" w14:textId="4544BF56" w:rsidR="00AA7CB3" w:rsidRDefault="00D1712A" w:rsidP="00AA7CB3">
      <w:r>
        <w:t>-</w:t>
      </w:r>
    </w:p>
    <w:p w14:paraId="15407F98" w14:textId="1EBBC58A" w:rsidR="00AA7CB3" w:rsidRDefault="00AA7CB3" w:rsidP="00AA7CB3">
      <w:pPr>
        <w:pStyle w:val="Rubrik1"/>
      </w:pPr>
      <w:r>
        <w:t>6. Informationsfrågan</w:t>
      </w:r>
    </w:p>
    <w:p w14:paraId="346FAB7E" w14:textId="033DA547" w:rsidR="006572A2" w:rsidRDefault="006572A2" w:rsidP="006572A2">
      <w:r>
        <w:t xml:space="preserve">På tidigare möte har det sagts att det kan finnas skäl att publicera en Q&amp;A om arbetet med att ta fram en alternativ referensränta. Sekretariatet har sänt ett förslag om detta till arbetsgruppen. Detta förslag diskuterades översiktligt men ska diskuteras mer på kommande möten. </w:t>
      </w:r>
    </w:p>
    <w:p w14:paraId="04BB8218" w14:textId="06420C58" w:rsidR="00AA7CB3" w:rsidRDefault="00AA7CB3" w:rsidP="00AA7CB3">
      <w:pPr>
        <w:pStyle w:val="Rubrik1"/>
      </w:pPr>
      <w:r>
        <w:t>7. Övriga frågor</w:t>
      </w:r>
    </w:p>
    <w:p w14:paraId="2E7D4A83" w14:textId="17A0574A" w:rsidR="00F63FBA" w:rsidRDefault="00F63FBA" w:rsidP="00AA7CB3">
      <w:r>
        <w:t>-</w:t>
      </w:r>
    </w:p>
    <w:p w14:paraId="1F49470F" w14:textId="7D41613C" w:rsidR="00AA7CB3" w:rsidRDefault="00AA7CB3" w:rsidP="00AA7CB3">
      <w:pPr>
        <w:pStyle w:val="Rubrik1"/>
      </w:pPr>
      <w:bookmarkStart w:id="2" w:name="_GoBack"/>
      <w:bookmarkEnd w:id="2"/>
      <w:r>
        <w:t>8. Nästa möte</w:t>
      </w:r>
    </w:p>
    <w:p w14:paraId="503C3335" w14:textId="25D94A4F" w:rsidR="00F63FBA" w:rsidRPr="00F63FBA" w:rsidRDefault="00F63FBA" w:rsidP="00F63FBA">
      <w:r>
        <w:t xml:space="preserve">Nästa möte kommer att hållas i Bankföreningens lokaler den 18 juni kl. 14.00. </w:t>
      </w:r>
    </w:p>
    <w:sectPr w:rsidR="00F63FBA" w:rsidRPr="00F63FBA" w:rsidSect="00E9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35" w:right="1304" w:bottom="1361" w:left="2325" w:header="851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730F" w14:textId="77777777" w:rsidR="000A550F" w:rsidRDefault="000A550F" w:rsidP="00A75A57">
      <w:pPr>
        <w:spacing w:line="240" w:lineRule="auto"/>
      </w:pPr>
      <w:r>
        <w:separator/>
      </w:r>
    </w:p>
  </w:endnote>
  <w:endnote w:type="continuationSeparator" w:id="0">
    <w:p w14:paraId="66DD647D" w14:textId="77777777" w:rsidR="000A550F" w:rsidRDefault="000A550F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716B" w14:textId="77777777" w:rsidR="00665A82" w:rsidRDefault="00665A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324A" w14:textId="77777777" w:rsidR="00665A82" w:rsidRDefault="00665A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tblpY="14686"/>
      <w:tblOverlap w:val="never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</w:tblGrid>
    <w:tr w:rsidR="00665A82" w14:paraId="03C86258" w14:textId="77777777" w:rsidTr="00E932E1">
      <w:trPr>
        <w:cantSplit/>
        <w:trHeight w:hRule="exact" w:val="851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64A75DDA" w14:textId="77777777" w:rsidR="00665A82" w:rsidRDefault="00665A82" w:rsidP="00E932E1">
          <w:pPr>
            <w:pStyle w:val="Sidfot"/>
          </w:pPr>
        </w:p>
      </w:tc>
    </w:tr>
    <w:tr w:rsidR="00665A82" w14:paraId="51F78F4F" w14:textId="77777777" w:rsidTr="00E932E1">
      <w:trPr>
        <w:cantSplit/>
        <w:trHeight w:val="283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39717DE5" w14:textId="77777777" w:rsidR="00665A82" w:rsidRDefault="00665A82" w:rsidP="00E932E1">
          <w:pPr>
            <w:pStyle w:val="Sidfot"/>
          </w:pPr>
          <w:bookmarkStart w:id="11" w:name="xxFooterCell1"/>
          <w:bookmarkStart w:id="12" w:name="xxAddressCell1"/>
          <w:bookmarkStart w:id="13" w:name="xxAddress1"/>
          <w:bookmarkStart w:id="14" w:name="xxFooter1"/>
          <w:bookmarkEnd w:id="11"/>
          <w:bookmarkEnd w:id="12"/>
          <w:bookmarkEnd w:id="13"/>
          <w:bookmarkEnd w:id="14"/>
        </w:p>
      </w:tc>
    </w:tr>
  </w:tbl>
  <w:p w14:paraId="2141B0BA" w14:textId="77777777" w:rsidR="00665A82" w:rsidRPr="0038209D" w:rsidRDefault="00665A82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D0BB" w14:textId="77777777" w:rsidR="000A550F" w:rsidRDefault="000A550F" w:rsidP="00A75A57">
      <w:pPr>
        <w:spacing w:line="240" w:lineRule="auto"/>
      </w:pPr>
      <w:r>
        <w:separator/>
      </w:r>
    </w:p>
  </w:footnote>
  <w:footnote w:type="continuationSeparator" w:id="0">
    <w:p w14:paraId="5D8F6B0A" w14:textId="77777777" w:rsidR="000A550F" w:rsidRDefault="000A550F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B12D" w14:textId="77777777" w:rsidR="00665A82" w:rsidRDefault="00665A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908" w:tblpY="852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665A82" w14:paraId="2DA268AC" w14:textId="77777777" w:rsidTr="00461383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3FA164BC" w14:textId="77777777" w:rsidR="00665A82" w:rsidRDefault="00665A82" w:rsidP="00461383">
          <w:pPr>
            <w:pStyle w:val="Sidfot"/>
          </w:pPr>
          <w:bookmarkStart w:id="3" w:name="xxLogga2"/>
          <w:bookmarkStart w:id="4" w:name="xxHeader2" w:colFirst="0" w:colLast="0"/>
          <w:bookmarkEnd w:id="3"/>
          <w:r>
            <w:rPr>
              <w:noProof/>
            </w:rPr>
            <w:drawing>
              <wp:inline distT="0" distB="0" distL="0" distR="0" wp14:anchorId="4B6E610F" wp14:editId="648E4940">
                <wp:extent cx="2919984" cy="792480"/>
                <wp:effectExtent l="0" t="0" r="0" b="762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4A96694C" w14:textId="77777777" w:rsidR="00665A82" w:rsidRDefault="00665A82" w:rsidP="006778F5">
    <w:pPr>
      <w:pStyle w:val="Sidhuvud"/>
      <w:jc w:val="right"/>
    </w:pPr>
  </w:p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665A82" w14:paraId="7F721D9E" w14:textId="77777777" w:rsidTr="00074B9C">
      <w:trPr>
        <w:trHeight w:hRule="exact" w:val="850"/>
      </w:trPr>
      <w:tc>
        <w:tcPr>
          <w:tcW w:w="3402" w:type="dxa"/>
        </w:tcPr>
        <w:p w14:paraId="07526826" w14:textId="77777777" w:rsidR="00665A82" w:rsidRDefault="00665A82" w:rsidP="00665A82">
          <w:pPr>
            <w:pStyle w:val="Sidhuvud"/>
            <w:jc w:val="right"/>
          </w:pPr>
          <w:bookmarkStart w:id="5" w:name="xxHeaderText2"/>
          <w:bookmarkEnd w:id="5"/>
        </w:p>
      </w:tc>
    </w:tr>
    <w:bookmarkStart w:id="6" w:name="xxPageNo2" w:colFirst="0" w:colLast="0"/>
    <w:tr w:rsidR="00665A82" w14:paraId="5B23CF54" w14:textId="77777777" w:rsidTr="00074B9C">
      <w:trPr>
        <w:trHeight w:hRule="exact" w:val="340"/>
      </w:trPr>
      <w:tc>
        <w:tcPr>
          <w:tcW w:w="3402" w:type="dxa"/>
          <w:vAlign w:val="bottom"/>
        </w:tcPr>
        <w:p w14:paraId="57E72FDB" w14:textId="77777777" w:rsidR="00665A82" w:rsidRDefault="00665A82" w:rsidP="00665A82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bookmarkEnd w:id="6"/>
  </w:tbl>
  <w:p w14:paraId="07D5C381" w14:textId="77777777" w:rsidR="00665A82" w:rsidRDefault="00665A82" w:rsidP="006778F5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665A82" w14:paraId="40911FAA" w14:textId="77777777" w:rsidTr="00BC1FB2">
      <w:trPr>
        <w:trHeight w:hRule="exact" w:val="851"/>
      </w:trPr>
      <w:tc>
        <w:tcPr>
          <w:tcW w:w="3402" w:type="dxa"/>
        </w:tcPr>
        <w:p w14:paraId="2876EE65" w14:textId="77777777" w:rsidR="00665A82" w:rsidRDefault="00665A82" w:rsidP="00E56F31">
          <w:pPr>
            <w:pStyle w:val="Etikett"/>
          </w:pPr>
          <w:bookmarkStart w:id="7" w:name="xxDokumentnamn"/>
          <w:bookmarkEnd w:id="7"/>
          <w:r w:rsidRPr="003F25BA">
            <w:rPr>
              <w:b/>
              <w:caps/>
              <w:sz w:val="28"/>
            </w:rPr>
            <w:t>PROTOKOLL</w:t>
          </w:r>
        </w:p>
        <w:p w14:paraId="75A47107" w14:textId="77777777" w:rsidR="00665A82" w:rsidRPr="00E56F31" w:rsidRDefault="00665A82" w:rsidP="0099402B">
          <w:pPr>
            <w:pStyle w:val="Sidhuvud"/>
            <w:jc w:val="right"/>
            <w:rPr>
              <w:b/>
              <w:sz w:val="28"/>
              <w:szCs w:val="28"/>
            </w:rPr>
          </w:pPr>
        </w:p>
      </w:tc>
    </w:tr>
    <w:bookmarkStart w:id="8" w:name="xxPageNo1" w:colFirst="0" w:colLast="0"/>
    <w:tr w:rsidR="00665A82" w14:paraId="200533F2" w14:textId="77777777" w:rsidTr="007E1A90">
      <w:trPr>
        <w:trHeight w:hRule="exact" w:val="340"/>
      </w:trPr>
      <w:tc>
        <w:tcPr>
          <w:tcW w:w="3402" w:type="dxa"/>
          <w:vAlign w:val="bottom"/>
        </w:tcPr>
        <w:p w14:paraId="1A789BFF" w14:textId="77777777" w:rsidR="00665A82" w:rsidRDefault="00665A82" w:rsidP="0099402B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bookmarkEnd w:id="8"/>
  </w:tbl>
  <w:p w14:paraId="02A68822" w14:textId="77777777" w:rsidR="00665A82" w:rsidRDefault="00665A82" w:rsidP="00F26D2A">
    <w:pPr>
      <w:pStyle w:val="Sidhuvud"/>
      <w:jc w:val="right"/>
    </w:pPr>
  </w:p>
  <w:tbl>
    <w:tblPr>
      <w:tblStyle w:val="Tabellrutnt"/>
      <w:tblpPr w:leftFromText="142" w:rightFromText="142" w:vertAnchor="page" w:horzAnchor="page" w:tblpX="908" w:tblpY="852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665A82" w14:paraId="163B632E" w14:textId="77777777" w:rsidTr="00B446BA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49C14330" w14:textId="77777777" w:rsidR="00665A82" w:rsidRDefault="00665A82" w:rsidP="00B446BA">
          <w:pPr>
            <w:pStyle w:val="Sidfot"/>
          </w:pPr>
          <w:bookmarkStart w:id="9" w:name="xxLogga1"/>
          <w:bookmarkStart w:id="10" w:name="xxHeader1" w:colFirst="0" w:colLast="0"/>
          <w:bookmarkEnd w:id="9"/>
          <w:r>
            <w:rPr>
              <w:noProof/>
            </w:rPr>
            <w:drawing>
              <wp:inline distT="0" distB="0" distL="0" distR="0" wp14:anchorId="419CFD0F" wp14:editId="3EA4F600">
                <wp:extent cx="2919984" cy="792480"/>
                <wp:effectExtent l="0" t="0" r="0" b="7620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0"/>
  </w:tbl>
  <w:p w14:paraId="7F58A4EA" w14:textId="77777777" w:rsidR="00665A82" w:rsidRDefault="00665A82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316A7255"/>
    <w:multiLevelType w:val="multilevel"/>
    <w:tmpl w:val="32A0A6B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78642A7"/>
    <w:multiLevelType w:val="hybridMultilevel"/>
    <w:tmpl w:val="86DC4B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3440"/>
    <w:multiLevelType w:val="multilevel"/>
    <w:tmpl w:val="F23C907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451333AA"/>
    <w:multiLevelType w:val="hybridMultilevel"/>
    <w:tmpl w:val="7CF8D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63C07BB6"/>
    <w:multiLevelType w:val="multilevel"/>
    <w:tmpl w:val="32A0A6BE"/>
    <w:numStyleLink w:val="CompanyListBullet"/>
  </w:abstractNum>
  <w:abstractNum w:abstractNumId="9" w15:restartNumberingAfterBreak="0">
    <w:nsid w:val="70BD65A2"/>
    <w:multiLevelType w:val="multilevel"/>
    <w:tmpl w:val="71F8AB52"/>
    <w:lvl w:ilvl="0">
      <w:start w:val="1"/>
      <w:numFmt w:val="decimal"/>
      <w:lvlRestart w:val="0"/>
      <w:pStyle w:val="Heading1No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No"/>
      <w:lvlText w:val="%1.%2)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pStyle w:val="Heading3No"/>
      <w:lvlText w:val="%1.%2.%3)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LogotypeFile" w:val="SBF"/>
    <w:docVar w:name="DVarLogotypeInserted" w:val="Yes"/>
    <w:docVar w:name="DVarPageNumberInserted" w:val="Yes"/>
  </w:docVars>
  <w:rsids>
    <w:rsidRoot w:val="003F25BA"/>
    <w:rsid w:val="00004424"/>
    <w:rsid w:val="00004663"/>
    <w:rsid w:val="000058AF"/>
    <w:rsid w:val="00006543"/>
    <w:rsid w:val="00006808"/>
    <w:rsid w:val="00006CAE"/>
    <w:rsid w:val="000127CF"/>
    <w:rsid w:val="00013340"/>
    <w:rsid w:val="00013556"/>
    <w:rsid w:val="00015318"/>
    <w:rsid w:val="00021CC3"/>
    <w:rsid w:val="00024843"/>
    <w:rsid w:val="000334BF"/>
    <w:rsid w:val="00034234"/>
    <w:rsid w:val="000354AC"/>
    <w:rsid w:val="00036ED8"/>
    <w:rsid w:val="00042344"/>
    <w:rsid w:val="000461EA"/>
    <w:rsid w:val="0005263C"/>
    <w:rsid w:val="00056DA6"/>
    <w:rsid w:val="000621CB"/>
    <w:rsid w:val="00062267"/>
    <w:rsid w:val="00062A90"/>
    <w:rsid w:val="00062D55"/>
    <w:rsid w:val="00065E16"/>
    <w:rsid w:val="00067B5A"/>
    <w:rsid w:val="00070008"/>
    <w:rsid w:val="00070672"/>
    <w:rsid w:val="00070D62"/>
    <w:rsid w:val="00074B9C"/>
    <w:rsid w:val="00076409"/>
    <w:rsid w:val="00080D45"/>
    <w:rsid w:val="00081C97"/>
    <w:rsid w:val="00084C99"/>
    <w:rsid w:val="000931CF"/>
    <w:rsid w:val="0009351D"/>
    <w:rsid w:val="000A01B1"/>
    <w:rsid w:val="000A080D"/>
    <w:rsid w:val="000A42BE"/>
    <w:rsid w:val="000A550F"/>
    <w:rsid w:val="000A70E4"/>
    <w:rsid w:val="000B161E"/>
    <w:rsid w:val="000C0BB3"/>
    <w:rsid w:val="000C154B"/>
    <w:rsid w:val="000C1FA2"/>
    <w:rsid w:val="000C4DCF"/>
    <w:rsid w:val="000C6115"/>
    <w:rsid w:val="000C6A6D"/>
    <w:rsid w:val="000D0EA6"/>
    <w:rsid w:val="000D7BC4"/>
    <w:rsid w:val="000E157B"/>
    <w:rsid w:val="000E280A"/>
    <w:rsid w:val="000F408F"/>
    <w:rsid w:val="00100AF0"/>
    <w:rsid w:val="001021D3"/>
    <w:rsid w:val="00106578"/>
    <w:rsid w:val="0011150A"/>
    <w:rsid w:val="00112ABB"/>
    <w:rsid w:val="00121043"/>
    <w:rsid w:val="00124B7E"/>
    <w:rsid w:val="00130DF4"/>
    <w:rsid w:val="0013381B"/>
    <w:rsid w:val="00133B7D"/>
    <w:rsid w:val="00136D34"/>
    <w:rsid w:val="00140785"/>
    <w:rsid w:val="00141850"/>
    <w:rsid w:val="00145E4F"/>
    <w:rsid w:val="0014789B"/>
    <w:rsid w:val="0015131D"/>
    <w:rsid w:val="00152F1B"/>
    <w:rsid w:val="001558F7"/>
    <w:rsid w:val="00156343"/>
    <w:rsid w:val="00156724"/>
    <w:rsid w:val="001568E3"/>
    <w:rsid w:val="00157DE0"/>
    <w:rsid w:val="00160699"/>
    <w:rsid w:val="00160971"/>
    <w:rsid w:val="00170945"/>
    <w:rsid w:val="0017300F"/>
    <w:rsid w:val="0018438C"/>
    <w:rsid w:val="00192943"/>
    <w:rsid w:val="00195457"/>
    <w:rsid w:val="0019548A"/>
    <w:rsid w:val="00197C7D"/>
    <w:rsid w:val="001A0443"/>
    <w:rsid w:val="001A1C01"/>
    <w:rsid w:val="001A480F"/>
    <w:rsid w:val="001B033B"/>
    <w:rsid w:val="001B107A"/>
    <w:rsid w:val="001B1C08"/>
    <w:rsid w:val="001B4AAA"/>
    <w:rsid w:val="001B4D93"/>
    <w:rsid w:val="001B6C76"/>
    <w:rsid w:val="001B7B69"/>
    <w:rsid w:val="001C3F2F"/>
    <w:rsid w:val="001C531D"/>
    <w:rsid w:val="001C5F33"/>
    <w:rsid w:val="001D3011"/>
    <w:rsid w:val="001D4B08"/>
    <w:rsid w:val="001D6DE5"/>
    <w:rsid w:val="001F1D29"/>
    <w:rsid w:val="001F36D8"/>
    <w:rsid w:val="001F78D9"/>
    <w:rsid w:val="00200C87"/>
    <w:rsid w:val="00200EFA"/>
    <w:rsid w:val="00204AFA"/>
    <w:rsid w:val="002062D9"/>
    <w:rsid w:val="00213FA2"/>
    <w:rsid w:val="0021615D"/>
    <w:rsid w:val="00216906"/>
    <w:rsid w:val="002211C6"/>
    <w:rsid w:val="0022140F"/>
    <w:rsid w:val="00222C32"/>
    <w:rsid w:val="00222F4D"/>
    <w:rsid w:val="00223093"/>
    <w:rsid w:val="002249D9"/>
    <w:rsid w:val="00232227"/>
    <w:rsid w:val="00232F52"/>
    <w:rsid w:val="002375F4"/>
    <w:rsid w:val="00240078"/>
    <w:rsid w:val="00242750"/>
    <w:rsid w:val="00242CB5"/>
    <w:rsid w:val="00243619"/>
    <w:rsid w:val="00246B50"/>
    <w:rsid w:val="00250C7D"/>
    <w:rsid w:val="002538ED"/>
    <w:rsid w:val="00256A2B"/>
    <w:rsid w:val="002572CF"/>
    <w:rsid w:val="00261865"/>
    <w:rsid w:val="0026431F"/>
    <w:rsid w:val="002672C7"/>
    <w:rsid w:val="00271D2F"/>
    <w:rsid w:val="00276678"/>
    <w:rsid w:val="00280EB2"/>
    <w:rsid w:val="00284C34"/>
    <w:rsid w:val="00287014"/>
    <w:rsid w:val="00294807"/>
    <w:rsid w:val="00295020"/>
    <w:rsid w:val="002A09A7"/>
    <w:rsid w:val="002A12A9"/>
    <w:rsid w:val="002A2A3E"/>
    <w:rsid w:val="002A3E65"/>
    <w:rsid w:val="002B068A"/>
    <w:rsid w:val="002B1786"/>
    <w:rsid w:val="002B4EFE"/>
    <w:rsid w:val="002B64E1"/>
    <w:rsid w:val="002C347C"/>
    <w:rsid w:val="002C5304"/>
    <w:rsid w:val="002C726F"/>
    <w:rsid w:val="002D025C"/>
    <w:rsid w:val="002D3BB0"/>
    <w:rsid w:val="002D4BCF"/>
    <w:rsid w:val="002E07E6"/>
    <w:rsid w:val="002E3473"/>
    <w:rsid w:val="002E5A93"/>
    <w:rsid w:val="002E7136"/>
    <w:rsid w:val="002F008B"/>
    <w:rsid w:val="002F7B0A"/>
    <w:rsid w:val="0030194A"/>
    <w:rsid w:val="00301E5D"/>
    <w:rsid w:val="00303B5C"/>
    <w:rsid w:val="00303E46"/>
    <w:rsid w:val="00305F56"/>
    <w:rsid w:val="00306E8C"/>
    <w:rsid w:val="00310C2B"/>
    <w:rsid w:val="003138B1"/>
    <w:rsid w:val="003139BE"/>
    <w:rsid w:val="003146F8"/>
    <w:rsid w:val="00314776"/>
    <w:rsid w:val="00316D87"/>
    <w:rsid w:val="0031768E"/>
    <w:rsid w:val="003248C8"/>
    <w:rsid w:val="003314ED"/>
    <w:rsid w:val="00336388"/>
    <w:rsid w:val="00340602"/>
    <w:rsid w:val="00342B76"/>
    <w:rsid w:val="0034694C"/>
    <w:rsid w:val="0035032E"/>
    <w:rsid w:val="0035271F"/>
    <w:rsid w:val="003537FA"/>
    <w:rsid w:val="00353A33"/>
    <w:rsid w:val="00354D0B"/>
    <w:rsid w:val="00354E55"/>
    <w:rsid w:val="00355C9B"/>
    <w:rsid w:val="003578E1"/>
    <w:rsid w:val="00360462"/>
    <w:rsid w:val="00362598"/>
    <w:rsid w:val="00363828"/>
    <w:rsid w:val="00363861"/>
    <w:rsid w:val="00371F21"/>
    <w:rsid w:val="0038209D"/>
    <w:rsid w:val="003828C8"/>
    <w:rsid w:val="0038362E"/>
    <w:rsid w:val="00385650"/>
    <w:rsid w:val="003866CF"/>
    <w:rsid w:val="00387A92"/>
    <w:rsid w:val="003963A1"/>
    <w:rsid w:val="003A1093"/>
    <w:rsid w:val="003A20C6"/>
    <w:rsid w:val="003A67E1"/>
    <w:rsid w:val="003A6908"/>
    <w:rsid w:val="003A7F30"/>
    <w:rsid w:val="003B1FCE"/>
    <w:rsid w:val="003B3028"/>
    <w:rsid w:val="003B31C5"/>
    <w:rsid w:val="003B38B7"/>
    <w:rsid w:val="003B38FA"/>
    <w:rsid w:val="003B4195"/>
    <w:rsid w:val="003B6FD0"/>
    <w:rsid w:val="003C1AA7"/>
    <w:rsid w:val="003C760D"/>
    <w:rsid w:val="003D0980"/>
    <w:rsid w:val="003D102A"/>
    <w:rsid w:val="003D4E6E"/>
    <w:rsid w:val="003D5710"/>
    <w:rsid w:val="003D7D8A"/>
    <w:rsid w:val="003E0773"/>
    <w:rsid w:val="003E0B64"/>
    <w:rsid w:val="003E4421"/>
    <w:rsid w:val="003E54FD"/>
    <w:rsid w:val="003E5D46"/>
    <w:rsid w:val="003E6176"/>
    <w:rsid w:val="003E6840"/>
    <w:rsid w:val="003E6BA3"/>
    <w:rsid w:val="003E79B6"/>
    <w:rsid w:val="003E7A7C"/>
    <w:rsid w:val="003F25BA"/>
    <w:rsid w:val="00400B49"/>
    <w:rsid w:val="0040165C"/>
    <w:rsid w:val="00402B9E"/>
    <w:rsid w:val="004060ED"/>
    <w:rsid w:val="00406B47"/>
    <w:rsid w:val="00407425"/>
    <w:rsid w:val="00423F47"/>
    <w:rsid w:val="00424FD2"/>
    <w:rsid w:val="00436C78"/>
    <w:rsid w:val="00451B44"/>
    <w:rsid w:val="004521DF"/>
    <w:rsid w:val="00452DF8"/>
    <w:rsid w:val="0045394C"/>
    <w:rsid w:val="00454243"/>
    <w:rsid w:val="00457EE5"/>
    <w:rsid w:val="00461383"/>
    <w:rsid w:val="00462ADB"/>
    <w:rsid w:val="00465478"/>
    <w:rsid w:val="004701A8"/>
    <w:rsid w:val="00470903"/>
    <w:rsid w:val="00473E99"/>
    <w:rsid w:val="004751C3"/>
    <w:rsid w:val="004830EB"/>
    <w:rsid w:val="00492A07"/>
    <w:rsid w:val="004939F4"/>
    <w:rsid w:val="004A1B7E"/>
    <w:rsid w:val="004A31D3"/>
    <w:rsid w:val="004A5243"/>
    <w:rsid w:val="004A7CF0"/>
    <w:rsid w:val="004B341D"/>
    <w:rsid w:val="004B7006"/>
    <w:rsid w:val="004C4FB2"/>
    <w:rsid w:val="004C5021"/>
    <w:rsid w:val="004D00F9"/>
    <w:rsid w:val="004D7177"/>
    <w:rsid w:val="004E07F0"/>
    <w:rsid w:val="004E2C67"/>
    <w:rsid w:val="004E3777"/>
    <w:rsid w:val="004E658A"/>
    <w:rsid w:val="004F5C67"/>
    <w:rsid w:val="004F7B7D"/>
    <w:rsid w:val="00500D91"/>
    <w:rsid w:val="00501C6A"/>
    <w:rsid w:val="00503511"/>
    <w:rsid w:val="00504518"/>
    <w:rsid w:val="00506BD0"/>
    <w:rsid w:val="00507476"/>
    <w:rsid w:val="005129C4"/>
    <w:rsid w:val="005131AF"/>
    <w:rsid w:val="0051545B"/>
    <w:rsid w:val="005173AB"/>
    <w:rsid w:val="00517B9B"/>
    <w:rsid w:val="00522625"/>
    <w:rsid w:val="005256F6"/>
    <w:rsid w:val="00532C92"/>
    <w:rsid w:val="00536252"/>
    <w:rsid w:val="005368B1"/>
    <w:rsid w:val="00541BFF"/>
    <w:rsid w:val="005463F2"/>
    <w:rsid w:val="00547ED1"/>
    <w:rsid w:val="00551C4D"/>
    <w:rsid w:val="0055659B"/>
    <w:rsid w:val="005626EE"/>
    <w:rsid w:val="0056363F"/>
    <w:rsid w:val="00565F88"/>
    <w:rsid w:val="00566015"/>
    <w:rsid w:val="00566332"/>
    <w:rsid w:val="00573B78"/>
    <w:rsid w:val="00583F05"/>
    <w:rsid w:val="005852F0"/>
    <w:rsid w:val="005859B6"/>
    <w:rsid w:val="00585E96"/>
    <w:rsid w:val="0059089D"/>
    <w:rsid w:val="00592A6D"/>
    <w:rsid w:val="00592D89"/>
    <w:rsid w:val="005931C7"/>
    <w:rsid w:val="00594C15"/>
    <w:rsid w:val="00596AF2"/>
    <w:rsid w:val="00596CAE"/>
    <w:rsid w:val="005A363C"/>
    <w:rsid w:val="005A3BFC"/>
    <w:rsid w:val="005B1989"/>
    <w:rsid w:val="005D09A1"/>
    <w:rsid w:val="005D5BC0"/>
    <w:rsid w:val="005D705A"/>
    <w:rsid w:val="005E55F8"/>
    <w:rsid w:val="005F1EDD"/>
    <w:rsid w:val="005F306C"/>
    <w:rsid w:val="005F3E01"/>
    <w:rsid w:val="005F4F72"/>
    <w:rsid w:val="005F6814"/>
    <w:rsid w:val="006020B2"/>
    <w:rsid w:val="00602703"/>
    <w:rsid w:val="00602F7E"/>
    <w:rsid w:val="0060351E"/>
    <w:rsid w:val="006043AC"/>
    <w:rsid w:val="00605B36"/>
    <w:rsid w:val="00605B95"/>
    <w:rsid w:val="0061332B"/>
    <w:rsid w:val="006171E1"/>
    <w:rsid w:val="006174B0"/>
    <w:rsid w:val="00617D2E"/>
    <w:rsid w:val="00620345"/>
    <w:rsid w:val="00621B37"/>
    <w:rsid w:val="0062339B"/>
    <w:rsid w:val="006369F2"/>
    <w:rsid w:val="006416DF"/>
    <w:rsid w:val="006423D4"/>
    <w:rsid w:val="0064311D"/>
    <w:rsid w:val="006431D8"/>
    <w:rsid w:val="006454E1"/>
    <w:rsid w:val="0064669E"/>
    <w:rsid w:val="00651BA0"/>
    <w:rsid w:val="006529C9"/>
    <w:rsid w:val="006545B1"/>
    <w:rsid w:val="006572A2"/>
    <w:rsid w:val="00660CE5"/>
    <w:rsid w:val="00661843"/>
    <w:rsid w:val="006626AE"/>
    <w:rsid w:val="00665A82"/>
    <w:rsid w:val="00671394"/>
    <w:rsid w:val="006753F8"/>
    <w:rsid w:val="0067571B"/>
    <w:rsid w:val="006764DC"/>
    <w:rsid w:val="006768BA"/>
    <w:rsid w:val="006778F5"/>
    <w:rsid w:val="006815AC"/>
    <w:rsid w:val="00685F98"/>
    <w:rsid w:val="00686342"/>
    <w:rsid w:val="00686B00"/>
    <w:rsid w:val="00696C2D"/>
    <w:rsid w:val="006A04F2"/>
    <w:rsid w:val="006A2ECB"/>
    <w:rsid w:val="006A4C1E"/>
    <w:rsid w:val="006A632E"/>
    <w:rsid w:val="006A730F"/>
    <w:rsid w:val="006A74A6"/>
    <w:rsid w:val="006A7A68"/>
    <w:rsid w:val="006B1BB0"/>
    <w:rsid w:val="006B23ED"/>
    <w:rsid w:val="006B5B45"/>
    <w:rsid w:val="006B6114"/>
    <w:rsid w:val="006B635A"/>
    <w:rsid w:val="006B7672"/>
    <w:rsid w:val="006C1275"/>
    <w:rsid w:val="006C4410"/>
    <w:rsid w:val="006D0BF0"/>
    <w:rsid w:val="006D0C1D"/>
    <w:rsid w:val="006D287C"/>
    <w:rsid w:val="006D2A5F"/>
    <w:rsid w:val="006D300A"/>
    <w:rsid w:val="006D7691"/>
    <w:rsid w:val="006D78D7"/>
    <w:rsid w:val="006E1185"/>
    <w:rsid w:val="006E1B23"/>
    <w:rsid w:val="006E3ACC"/>
    <w:rsid w:val="006F00EF"/>
    <w:rsid w:val="006F15E5"/>
    <w:rsid w:val="006F33CE"/>
    <w:rsid w:val="006F5D25"/>
    <w:rsid w:val="006F6642"/>
    <w:rsid w:val="00700CD6"/>
    <w:rsid w:val="0070345C"/>
    <w:rsid w:val="007047F7"/>
    <w:rsid w:val="007122C4"/>
    <w:rsid w:val="0072027C"/>
    <w:rsid w:val="00720BFB"/>
    <w:rsid w:val="00726F26"/>
    <w:rsid w:val="00732868"/>
    <w:rsid w:val="00734513"/>
    <w:rsid w:val="00735E28"/>
    <w:rsid w:val="00737D1A"/>
    <w:rsid w:val="00740FF9"/>
    <w:rsid w:val="00743049"/>
    <w:rsid w:val="00750870"/>
    <w:rsid w:val="00753E57"/>
    <w:rsid w:val="00755566"/>
    <w:rsid w:val="00756652"/>
    <w:rsid w:val="00756906"/>
    <w:rsid w:val="00756AED"/>
    <w:rsid w:val="00757F57"/>
    <w:rsid w:val="00760E22"/>
    <w:rsid w:val="00761622"/>
    <w:rsid w:val="00763A9F"/>
    <w:rsid w:val="007643DA"/>
    <w:rsid w:val="00766251"/>
    <w:rsid w:val="00766DF9"/>
    <w:rsid w:val="007707C2"/>
    <w:rsid w:val="00771FF0"/>
    <w:rsid w:val="007725AF"/>
    <w:rsid w:val="00776416"/>
    <w:rsid w:val="00776492"/>
    <w:rsid w:val="007764CC"/>
    <w:rsid w:val="0077705B"/>
    <w:rsid w:val="00780147"/>
    <w:rsid w:val="007809D4"/>
    <w:rsid w:val="0078210B"/>
    <w:rsid w:val="007849AF"/>
    <w:rsid w:val="007863BC"/>
    <w:rsid w:val="007A04E8"/>
    <w:rsid w:val="007A0BA9"/>
    <w:rsid w:val="007A37E8"/>
    <w:rsid w:val="007A4B52"/>
    <w:rsid w:val="007A5882"/>
    <w:rsid w:val="007B0115"/>
    <w:rsid w:val="007B09C9"/>
    <w:rsid w:val="007B0D99"/>
    <w:rsid w:val="007B320D"/>
    <w:rsid w:val="007B61E7"/>
    <w:rsid w:val="007C08AD"/>
    <w:rsid w:val="007C1184"/>
    <w:rsid w:val="007C373D"/>
    <w:rsid w:val="007D27AD"/>
    <w:rsid w:val="007D319B"/>
    <w:rsid w:val="007D3820"/>
    <w:rsid w:val="007D48E8"/>
    <w:rsid w:val="007E186F"/>
    <w:rsid w:val="007E1A90"/>
    <w:rsid w:val="007F5D34"/>
    <w:rsid w:val="007F790E"/>
    <w:rsid w:val="0080033C"/>
    <w:rsid w:val="00801807"/>
    <w:rsid w:val="008043F4"/>
    <w:rsid w:val="00804CF4"/>
    <w:rsid w:val="0080505E"/>
    <w:rsid w:val="00806006"/>
    <w:rsid w:val="00806486"/>
    <w:rsid w:val="00806BCE"/>
    <w:rsid w:val="00816827"/>
    <w:rsid w:val="008210E0"/>
    <w:rsid w:val="0082206C"/>
    <w:rsid w:val="0082352C"/>
    <w:rsid w:val="008256E9"/>
    <w:rsid w:val="00825BF0"/>
    <w:rsid w:val="00830DD7"/>
    <w:rsid w:val="00831F09"/>
    <w:rsid w:val="00833B3F"/>
    <w:rsid w:val="00835021"/>
    <w:rsid w:val="0084194F"/>
    <w:rsid w:val="008431A0"/>
    <w:rsid w:val="008462B1"/>
    <w:rsid w:val="00846DD8"/>
    <w:rsid w:val="008501C5"/>
    <w:rsid w:val="00851D38"/>
    <w:rsid w:val="00857DDB"/>
    <w:rsid w:val="00863173"/>
    <w:rsid w:val="00863279"/>
    <w:rsid w:val="008656B3"/>
    <w:rsid w:val="008719A3"/>
    <w:rsid w:val="00876576"/>
    <w:rsid w:val="008778FE"/>
    <w:rsid w:val="00877B2C"/>
    <w:rsid w:val="0088180E"/>
    <w:rsid w:val="00881E3B"/>
    <w:rsid w:val="008846F2"/>
    <w:rsid w:val="00893186"/>
    <w:rsid w:val="008973F0"/>
    <w:rsid w:val="00897E87"/>
    <w:rsid w:val="008A5809"/>
    <w:rsid w:val="008C4532"/>
    <w:rsid w:val="008E28EA"/>
    <w:rsid w:val="008E2EA0"/>
    <w:rsid w:val="008E3CF5"/>
    <w:rsid w:val="008E41D1"/>
    <w:rsid w:val="008E4E25"/>
    <w:rsid w:val="008E5F9A"/>
    <w:rsid w:val="008F2BBB"/>
    <w:rsid w:val="008F3D35"/>
    <w:rsid w:val="008F7DAD"/>
    <w:rsid w:val="00900645"/>
    <w:rsid w:val="0090196D"/>
    <w:rsid w:val="00905980"/>
    <w:rsid w:val="009059FC"/>
    <w:rsid w:val="00906FF2"/>
    <w:rsid w:val="00907BD4"/>
    <w:rsid w:val="00910808"/>
    <w:rsid w:val="0091184D"/>
    <w:rsid w:val="00911F77"/>
    <w:rsid w:val="0091394B"/>
    <w:rsid w:val="00914E7B"/>
    <w:rsid w:val="009217F6"/>
    <w:rsid w:val="009266BC"/>
    <w:rsid w:val="00930FB1"/>
    <w:rsid w:val="0094074A"/>
    <w:rsid w:val="0094154F"/>
    <w:rsid w:val="009439BF"/>
    <w:rsid w:val="00943EE7"/>
    <w:rsid w:val="00957FC0"/>
    <w:rsid w:val="00962AF2"/>
    <w:rsid w:val="009658F3"/>
    <w:rsid w:val="00966B93"/>
    <w:rsid w:val="00970085"/>
    <w:rsid w:val="00971909"/>
    <w:rsid w:val="009771BF"/>
    <w:rsid w:val="009775EE"/>
    <w:rsid w:val="00981928"/>
    <w:rsid w:val="009826AC"/>
    <w:rsid w:val="009844C0"/>
    <w:rsid w:val="00986493"/>
    <w:rsid w:val="00991469"/>
    <w:rsid w:val="00991707"/>
    <w:rsid w:val="009919EE"/>
    <w:rsid w:val="00993736"/>
    <w:rsid w:val="0099402B"/>
    <w:rsid w:val="0099473D"/>
    <w:rsid w:val="00997595"/>
    <w:rsid w:val="009A08EF"/>
    <w:rsid w:val="009A2C77"/>
    <w:rsid w:val="009A59AC"/>
    <w:rsid w:val="009A65F5"/>
    <w:rsid w:val="009B0444"/>
    <w:rsid w:val="009B33EC"/>
    <w:rsid w:val="009B4CF9"/>
    <w:rsid w:val="009B62D1"/>
    <w:rsid w:val="009B7DC3"/>
    <w:rsid w:val="009C04AA"/>
    <w:rsid w:val="009C222D"/>
    <w:rsid w:val="009C5032"/>
    <w:rsid w:val="009C51B2"/>
    <w:rsid w:val="009C75F8"/>
    <w:rsid w:val="009D5957"/>
    <w:rsid w:val="009D6440"/>
    <w:rsid w:val="009E1C40"/>
    <w:rsid w:val="009E1D49"/>
    <w:rsid w:val="009E37F5"/>
    <w:rsid w:val="009E3B00"/>
    <w:rsid w:val="009E5382"/>
    <w:rsid w:val="009F665E"/>
    <w:rsid w:val="009F6FCC"/>
    <w:rsid w:val="00A0259D"/>
    <w:rsid w:val="00A02D80"/>
    <w:rsid w:val="00A03199"/>
    <w:rsid w:val="00A06246"/>
    <w:rsid w:val="00A15A87"/>
    <w:rsid w:val="00A15EAA"/>
    <w:rsid w:val="00A16974"/>
    <w:rsid w:val="00A173E9"/>
    <w:rsid w:val="00A214A0"/>
    <w:rsid w:val="00A218F9"/>
    <w:rsid w:val="00A21B61"/>
    <w:rsid w:val="00A231C8"/>
    <w:rsid w:val="00A275E1"/>
    <w:rsid w:val="00A27E18"/>
    <w:rsid w:val="00A30690"/>
    <w:rsid w:val="00A343B2"/>
    <w:rsid w:val="00A35DA8"/>
    <w:rsid w:val="00A36180"/>
    <w:rsid w:val="00A37491"/>
    <w:rsid w:val="00A452BD"/>
    <w:rsid w:val="00A51D27"/>
    <w:rsid w:val="00A52EB0"/>
    <w:rsid w:val="00A5462E"/>
    <w:rsid w:val="00A54E41"/>
    <w:rsid w:val="00A557F6"/>
    <w:rsid w:val="00A63054"/>
    <w:rsid w:val="00A6393A"/>
    <w:rsid w:val="00A66286"/>
    <w:rsid w:val="00A6758C"/>
    <w:rsid w:val="00A704DF"/>
    <w:rsid w:val="00A70F1D"/>
    <w:rsid w:val="00A71C98"/>
    <w:rsid w:val="00A72D25"/>
    <w:rsid w:val="00A74077"/>
    <w:rsid w:val="00A7566F"/>
    <w:rsid w:val="00A75A57"/>
    <w:rsid w:val="00A81976"/>
    <w:rsid w:val="00A82ACE"/>
    <w:rsid w:val="00A84C4C"/>
    <w:rsid w:val="00A86547"/>
    <w:rsid w:val="00A87CB1"/>
    <w:rsid w:val="00A91730"/>
    <w:rsid w:val="00A97CBA"/>
    <w:rsid w:val="00AA2FE9"/>
    <w:rsid w:val="00AA3BBE"/>
    <w:rsid w:val="00AA7914"/>
    <w:rsid w:val="00AA7CB3"/>
    <w:rsid w:val="00AB5501"/>
    <w:rsid w:val="00AB5A84"/>
    <w:rsid w:val="00AC17BD"/>
    <w:rsid w:val="00AC75F6"/>
    <w:rsid w:val="00AC7927"/>
    <w:rsid w:val="00AD1137"/>
    <w:rsid w:val="00AD26AD"/>
    <w:rsid w:val="00AE2929"/>
    <w:rsid w:val="00AE5D54"/>
    <w:rsid w:val="00AE64BA"/>
    <w:rsid w:val="00AE793E"/>
    <w:rsid w:val="00AF3180"/>
    <w:rsid w:val="00B00CAC"/>
    <w:rsid w:val="00B02200"/>
    <w:rsid w:val="00B03A09"/>
    <w:rsid w:val="00B10C53"/>
    <w:rsid w:val="00B11A9E"/>
    <w:rsid w:val="00B227CE"/>
    <w:rsid w:val="00B2386F"/>
    <w:rsid w:val="00B30269"/>
    <w:rsid w:val="00B32374"/>
    <w:rsid w:val="00B371A8"/>
    <w:rsid w:val="00B439E8"/>
    <w:rsid w:val="00B446BA"/>
    <w:rsid w:val="00B4654F"/>
    <w:rsid w:val="00B559E8"/>
    <w:rsid w:val="00B5784B"/>
    <w:rsid w:val="00B6435E"/>
    <w:rsid w:val="00B66DA9"/>
    <w:rsid w:val="00B6718A"/>
    <w:rsid w:val="00B707EE"/>
    <w:rsid w:val="00B77B5A"/>
    <w:rsid w:val="00B80229"/>
    <w:rsid w:val="00B82FDB"/>
    <w:rsid w:val="00B83531"/>
    <w:rsid w:val="00B87B98"/>
    <w:rsid w:val="00B90CD0"/>
    <w:rsid w:val="00B91657"/>
    <w:rsid w:val="00B92EB8"/>
    <w:rsid w:val="00B94E24"/>
    <w:rsid w:val="00BA2F60"/>
    <w:rsid w:val="00BB3E84"/>
    <w:rsid w:val="00BB713F"/>
    <w:rsid w:val="00BC1FB2"/>
    <w:rsid w:val="00BC5163"/>
    <w:rsid w:val="00BD1EA1"/>
    <w:rsid w:val="00BD42FD"/>
    <w:rsid w:val="00BE3D28"/>
    <w:rsid w:val="00BE628B"/>
    <w:rsid w:val="00BF3670"/>
    <w:rsid w:val="00BF4841"/>
    <w:rsid w:val="00BF48A1"/>
    <w:rsid w:val="00C01A72"/>
    <w:rsid w:val="00C04D72"/>
    <w:rsid w:val="00C060B3"/>
    <w:rsid w:val="00C0686E"/>
    <w:rsid w:val="00C06EE3"/>
    <w:rsid w:val="00C06F17"/>
    <w:rsid w:val="00C107DD"/>
    <w:rsid w:val="00C10AE9"/>
    <w:rsid w:val="00C1428A"/>
    <w:rsid w:val="00C1527A"/>
    <w:rsid w:val="00C156E6"/>
    <w:rsid w:val="00C164CD"/>
    <w:rsid w:val="00C20AA6"/>
    <w:rsid w:val="00C20BC3"/>
    <w:rsid w:val="00C24F8A"/>
    <w:rsid w:val="00C31514"/>
    <w:rsid w:val="00C323EB"/>
    <w:rsid w:val="00C32DB5"/>
    <w:rsid w:val="00C3740C"/>
    <w:rsid w:val="00C40CE1"/>
    <w:rsid w:val="00C423F5"/>
    <w:rsid w:val="00C50493"/>
    <w:rsid w:val="00C5124E"/>
    <w:rsid w:val="00C51AAE"/>
    <w:rsid w:val="00C520C9"/>
    <w:rsid w:val="00C6314D"/>
    <w:rsid w:val="00C64734"/>
    <w:rsid w:val="00C65254"/>
    <w:rsid w:val="00C658A9"/>
    <w:rsid w:val="00C6673D"/>
    <w:rsid w:val="00C67F59"/>
    <w:rsid w:val="00C7624A"/>
    <w:rsid w:val="00C772D3"/>
    <w:rsid w:val="00C80F6A"/>
    <w:rsid w:val="00C824FC"/>
    <w:rsid w:val="00C908FE"/>
    <w:rsid w:val="00C95595"/>
    <w:rsid w:val="00CA1572"/>
    <w:rsid w:val="00CA1960"/>
    <w:rsid w:val="00CA7DF4"/>
    <w:rsid w:val="00CB1C0F"/>
    <w:rsid w:val="00CB2086"/>
    <w:rsid w:val="00CB2EB1"/>
    <w:rsid w:val="00CB3DEB"/>
    <w:rsid w:val="00CB5021"/>
    <w:rsid w:val="00CC3A15"/>
    <w:rsid w:val="00CC4DF1"/>
    <w:rsid w:val="00CD00C5"/>
    <w:rsid w:val="00CD2B22"/>
    <w:rsid w:val="00CD4F02"/>
    <w:rsid w:val="00CE183C"/>
    <w:rsid w:val="00CE77FC"/>
    <w:rsid w:val="00CF0D9E"/>
    <w:rsid w:val="00CF3A21"/>
    <w:rsid w:val="00CF4606"/>
    <w:rsid w:val="00CF72FA"/>
    <w:rsid w:val="00D01E4C"/>
    <w:rsid w:val="00D1184F"/>
    <w:rsid w:val="00D14666"/>
    <w:rsid w:val="00D15E45"/>
    <w:rsid w:val="00D1712A"/>
    <w:rsid w:val="00D2007B"/>
    <w:rsid w:val="00D20629"/>
    <w:rsid w:val="00D20772"/>
    <w:rsid w:val="00D2147F"/>
    <w:rsid w:val="00D24C7B"/>
    <w:rsid w:val="00D25D5F"/>
    <w:rsid w:val="00D25FE4"/>
    <w:rsid w:val="00D320E2"/>
    <w:rsid w:val="00D32D28"/>
    <w:rsid w:val="00D32DF4"/>
    <w:rsid w:val="00D335CE"/>
    <w:rsid w:val="00D35EAA"/>
    <w:rsid w:val="00D367B9"/>
    <w:rsid w:val="00D37827"/>
    <w:rsid w:val="00D4100E"/>
    <w:rsid w:val="00D459BC"/>
    <w:rsid w:val="00D45A4D"/>
    <w:rsid w:val="00D51B51"/>
    <w:rsid w:val="00D52D5C"/>
    <w:rsid w:val="00D55827"/>
    <w:rsid w:val="00D56EAF"/>
    <w:rsid w:val="00D6287A"/>
    <w:rsid w:val="00D70E3A"/>
    <w:rsid w:val="00D7300A"/>
    <w:rsid w:val="00D74AF9"/>
    <w:rsid w:val="00D77263"/>
    <w:rsid w:val="00D80AC7"/>
    <w:rsid w:val="00D857A7"/>
    <w:rsid w:val="00D86596"/>
    <w:rsid w:val="00D958DF"/>
    <w:rsid w:val="00DA24D9"/>
    <w:rsid w:val="00DA3CD8"/>
    <w:rsid w:val="00DB0F87"/>
    <w:rsid w:val="00DB1269"/>
    <w:rsid w:val="00DB1DD7"/>
    <w:rsid w:val="00DB60A0"/>
    <w:rsid w:val="00DC204B"/>
    <w:rsid w:val="00DC21AF"/>
    <w:rsid w:val="00DC28FB"/>
    <w:rsid w:val="00DC6687"/>
    <w:rsid w:val="00DE19FC"/>
    <w:rsid w:val="00DE24F5"/>
    <w:rsid w:val="00DE490A"/>
    <w:rsid w:val="00DE7BC7"/>
    <w:rsid w:val="00DF1DC1"/>
    <w:rsid w:val="00DF24A7"/>
    <w:rsid w:val="00DF25C0"/>
    <w:rsid w:val="00DF7725"/>
    <w:rsid w:val="00E00610"/>
    <w:rsid w:val="00E00EB0"/>
    <w:rsid w:val="00E070B2"/>
    <w:rsid w:val="00E14037"/>
    <w:rsid w:val="00E154F7"/>
    <w:rsid w:val="00E1595F"/>
    <w:rsid w:val="00E164ED"/>
    <w:rsid w:val="00E17ABF"/>
    <w:rsid w:val="00E204BE"/>
    <w:rsid w:val="00E20830"/>
    <w:rsid w:val="00E220E5"/>
    <w:rsid w:val="00E2361A"/>
    <w:rsid w:val="00E2603E"/>
    <w:rsid w:val="00E3159D"/>
    <w:rsid w:val="00E31E1F"/>
    <w:rsid w:val="00E35924"/>
    <w:rsid w:val="00E35CAF"/>
    <w:rsid w:val="00E4087A"/>
    <w:rsid w:val="00E44465"/>
    <w:rsid w:val="00E53B02"/>
    <w:rsid w:val="00E56F31"/>
    <w:rsid w:val="00E6048C"/>
    <w:rsid w:val="00E606D1"/>
    <w:rsid w:val="00E63FD5"/>
    <w:rsid w:val="00E64A60"/>
    <w:rsid w:val="00E72CAE"/>
    <w:rsid w:val="00E73B82"/>
    <w:rsid w:val="00E75FC9"/>
    <w:rsid w:val="00E76164"/>
    <w:rsid w:val="00E80113"/>
    <w:rsid w:val="00E91B57"/>
    <w:rsid w:val="00E92407"/>
    <w:rsid w:val="00E92DA9"/>
    <w:rsid w:val="00E932E1"/>
    <w:rsid w:val="00E975AD"/>
    <w:rsid w:val="00EA7D57"/>
    <w:rsid w:val="00EB493F"/>
    <w:rsid w:val="00EB512E"/>
    <w:rsid w:val="00EC060A"/>
    <w:rsid w:val="00EC413D"/>
    <w:rsid w:val="00ED1675"/>
    <w:rsid w:val="00ED293C"/>
    <w:rsid w:val="00ED3871"/>
    <w:rsid w:val="00ED3A0C"/>
    <w:rsid w:val="00ED6C48"/>
    <w:rsid w:val="00ED78C7"/>
    <w:rsid w:val="00EE3EBA"/>
    <w:rsid w:val="00EE4C0F"/>
    <w:rsid w:val="00EE5523"/>
    <w:rsid w:val="00EE7206"/>
    <w:rsid w:val="00EF1E83"/>
    <w:rsid w:val="00F0291B"/>
    <w:rsid w:val="00F04FB5"/>
    <w:rsid w:val="00F05BE1"/>
    <w:rsid w:val="00F064DC"/>
    <w:rsid w:val="00F06C2A"/>
    <w:rsid w:val="00F1724A"/>
    <w:rsid w:val="00F20720"/>
    <w:rsid w:val="00F20B7C"/>
    <w:rsid w:val="00F21DC0"/>
    <w:rsid w:val="00F2426B"/>
    <w:rsid w:val="00F257E5"/>
    <w:rsid w:val="00F26D2A"/>
    <w:rsid w:val="00F31908"/>
    <w:rsid w:val="00F33814"/>
    <w:rsid w:val="00F35C48"/>
    <w:rsid w:val="00F36C95"/>
    <w:rsid w:val="00F40A8D"/>
    <w:rsid w:val="00F415A9"/>
    <w:rsid w:val="00F449CD"/>
    <w:rsid w:val="00F53895"/>
    <w:rsid w:val="00F55E07"/>
    <w:rsid w:val="00F609AB"/>
    <w:rsid w:val="00F60E66"/>
    <w:rsid w:val="00F634FC"/>
    <w:rsid w:val="00F63FBA"/>
    <w:rsid w:val="00F66129"/>
    <w:rsid w:val="00F67667"/>
    <w:rsid w:val="00F7276E"/>
    <w:rsid w:val="00F72ACA"/>
    <w:rsid w:val="00F751CE"/>
    <w:rsid w:val="00F82074"/>
    <w:rsid w:val="00F850BD"/>
    <w:rsid w:val="00F85B9D"/>
    <w:rsid w:val="00F9010B"/>
    <w:rsid w:val="00F925C1"/>
    <w:rsid w:val="00F94329"/>
    <w:rsid w:val="00F96B59"/>
    <w:rsid w:val="00FA2D36"/>
    <w:rsid w:val="00FA3A3B"/>
    <w:rsid w:val="00FA629F"/>
    <w:rsid w:val="00FB0475"/>
    <w:rsid w:val="00FB0E52"/>
    <w:rsid w:val="00FB1A9C"/>
    <w:rsid w:val="00FB5124"/>
    <w:rsid w:val="00FB56B8"/>
    <w:rsid w:val="00FB5EC5"/>
    <w:rsid w:val="00FB7F90"/>
    <w:rsid w:val="00FC0A83"/>
    <w:rsid w:val="00FC5D0F"/>
    <w:rsid w:val="00FC5D27"/>
    <w:rsid w:val="00FD184D"/>
    <w:rsid w:val="00FD42D4"/>
    <w:rsid w:val="00FD5EA6"/>
    <w:rsid w:val="00FE0546"/>
    <w:rsid w:val="00FE0EFD"/>
    <w:rsid w:val="00FE1DA1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2E24E8"/>
  <w15:docId w15:val="{62CC37F2-B1A5-4467-A162-1C15C952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6493"/>
    <w:pPr>
      <w:spacing w:line="276" w:lineRule="auto"/>
    </w:pPr>
    <w:rPr>
      <w:rFonts w:ascii="Arial" w:hAnsi="Arial" w:cs="Arial"/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86493"/>
    <w:pPr>
      <w:keepNext/>
      <w:spacing w:before="360" w:after="60"/>
      <w:outlineLvl w:val="0"/>
    </w:pPr>
    <w:rPr>
      <w:rFonts w:eastAsiaTheme="majorEastAsia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86493"/>
    <w:pPr>
      <w:keepNext/>
      <w:spacing w:before="360" w:after="6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986493"/>
    <w:pPr>
      <w:keepNext/>
      <w:spacing w:before="360" w:after="60"/>
      <w:outlineLvl w:val="2"/>
    </w:pPr>
    <w:rPr>
      <w:rFonts w:eastAsiaTheme="majorEastAsia"/>
      <w:bCs/>
      <w:i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AC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0305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5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86493"/>
    <w:rPr>
      <w:rFonts w:ascii="Arial" w:eastAsiaTheme="majorEastAsia" w:hAnsi="Arial" w:cs="Arial"/>
      <w:b/>
      <w:bCs/>
      <w:noProof w:val="0"/>
      <w:color w:val="000000"/>
      <w:sz w:val="24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986493"/>
    <w:rPr>
      <w:rFonts w:ascii="Arial" w:eastAsiaTheme="majorEastAsia" w:hAnsi="Arial" w:cs="Arial"/>
      <w:b/>
      <w:bCs/>
      <w:noProof w:val="0"/>
      <w:color w:val="000000"/>
      <w:sz w:val="22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986493"/>
    <w:rPr>
      <w:rFonts w:ascii="Arial" w:eastAsiaTheme="majorEastAsia" w:hAnsi="Arial" w:cs="Arial"/>
      <w:bCs/>
      <w:i/>
      <w:noProof w:val="0"/>
      <w:color w:val="000000"/>
      <w:sz w:val="22"/>
      <w:szCs w:val="24"/>
      <w:lang w:val="sv-SE" w:eastAsia="sv-SE"/>
    </w:rPr>
  </w:style>
  <w:style w:type="numbering" w:customStyle="1" w:styleId="CompanyList">
    <w:name w:val="Company_List"/>
    <w:basedOn w:val="Ingenlista"/>
    <w:rsid w:val="002C726F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5"/>
      </w:numPr>
    </w:pPr>
  </w:style>
  <w:style w:type="paragraph" w:styleId="Punktlista">
    <w:name w:val="List Bullet"/>
    <w:basedOn w:val="Normal"/>
    <w:rsid w:val="00986493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noProof w:val="0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rsid w:val="00986493"/>
    <w:rPr>
      <w:rFonts w:ascii="Arial" w:hAnsi="Arial" w:cs="Arial"/>
      <w:noProof w:val="0"/>
      <w:color w:val="000000"/>
      <w:sz w:val="18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986493"/>
    <w:pPr>
      <w:ind w:left="200"/>
    </w:pPr>
  </w:style>
  <w:style w:type="paragraph" w:styleId="Innehll3">
    <w:name w:val="toc 3"/>
    <w:basedOn w:val="Normal"/>
    <w:next w:val="Normal"/>
    <w:autoRedefine/>
    <w:rsid w:val="00986493"/>
    <w:pPr>
      <w:ind w:left="400"/>
    </w:pPr>
  </w:style>
  <w:style w:type="paragraph" w:styleId="Innehll4">
    <w:name w:val="toc 4"/>
    <w:basedOn w:val="Normal"/>
    <w:next w:val="Normal"/>
    <w:autoRedefine/>
    <w:rsid w:val="00986493"/>
    <w:pPr>
      <w:ind w:left="600"/>
    </w:pPr>
  </w:style>
  <w:style w:type="paragraph" w:styleId="Lista">
    <w:name w:val="List"/>
    <w:basedOn w:val="Normal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spacing w:after="120"/>
      <w:ind w:left="283"/>
      <w:contextualSpacing/>
    </w:pPr>
  </w:style>
  <w:style w:type="paragraph" w:styleId="Liststycke">
    <w:name w:val="List Paragraph"/>
    <w:basedOn w:val="Normal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493"/>
    <w:rPr>
      <w:rFonts w:ascii="Tahoma" w:hAnsi="Tahoma" w:cs="Tahoma"/>
      <w:noProof w:val="0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98649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after="12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C7624A"/>
    <w:pPr>
      <w:keepNext/>
      <w:numPr>
        <w:numId w:val="6"/>
      </w:numPr>
      <w:spacing w:before="360" w:after="60"/>
      <w:outlineLvl w:val="0"/>
    </w:pPr>
    <w:rPr>
      <w:b/>
      <w:sz w:val="24"/>
    </w:rPr>
  </w:style>
  <w:style w:type="character" w:customStyle="1" w:styleId="HuvudrubrikChar">
    <w:name w:val="Huvudrubrik Char"/>
    <w:basedOn w:val="Standardstycketeckensnitt"/>
    <w:link w:val="Huvudrubrik"/>
    <w:rsid w:val="008719A3"/>
    <w:rPr>
      <w:rFonts w:ascii="Arial" w:hAnsi="Arial" w:cs="Arial"/>
      <w:b/>
      <w:noProof w:val="0"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basedOn w:val="Standardstycketeckensnitt"/>
    <w:link w:val="Heading1No"/>
    <w:rsid w:val="00C7624A"/>
    <w:rPr>
      <w:rFonts w:ascii="Arial" w:hAnsi="Arial" w:cs="Arial"/>
      <w:b/>
      <w:color w:val="000000"/>
      <w:sz w:val="24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C7624A"/>
    <w:pPr>
      <w:keepNext/>
      <w:numPr>
        <w:ilvl w:val="1"/>
        <w:numId w:val="6"/>
      </w:numPr>
      <w:spacing w:before="360" w:after="60"/>
      <w:outlineLvl w:val="1"/>
    </w:pPr>
    <w:rPr>
      <w:b/>
    </w:rPr>
  </w:style>
  <w:style w:type="character" w:customStyle="1" w:styleId="Heading2NoChar">
    <w:name w:val="Heading_2 No Char"/>
    <w:basedOn w:val="Standardstycketeckensnitt"/>
    <w:link w:val="Heading2No"/>
    <w:rsid w:val="00C7624A"/>
    <w:rPr>
      <w:rFonts w:ascii="Arial" w:hAnsi="Arial" w:cs="Arial"/>
      <w:b/>
      <w:color w:val="000000"/>
      <w:sz w:val="22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C7624A"/>
    <w:pPr>
      <w:keepNext/>
      <w:numPr>
        <w:ilvl w:val="2"/>
        <w:numId w:val="6"/>
      </w:numPr>
      <w:spacing w:before="360" w:after="60"/>
      <w:outlineLvl w:val="2"/>
    </w:pPr>
    <w:rPr>
      <w:i/>
    </w:rPr>
  </w:style>
  <w:style w:type="character" w:customStyle="1" w:styleId="Heading3NoChar">
    <w:name w:val="Heading_3 No Char"/>
    <w:basedOn w:val="Standardstycketeckensnitt"/>
    <w:link w:val="Heading3No"/>
    <w:rsid w:val="00C7624A"/>
    <w:rPr>
      <w:rFonts w:ascii="Arial" w:hAnsi="Arial" w:cs="Arial"/>
      <w:i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7624A"/>
    <w:rPr>
      <w:rFonts w:asciiTheme="majorHAnsi" w:eastAsiaTheme="majorEastAsia" w:hAnsiTheme="majorHAnsi" w:cstheme="majorBidi"/>
      <w:color w:val="003055" w:themeColor="accent1" w:themeShade="7F"/>
      <w:sz w:val="22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7624A"/>
    <w:rPr>
      <w:rFonts w:asciiTheme="majorHAnsi" w:eastAsiaTheme="majorEastAsia" w:hAnsiTheme="majorHAnsi" w:cstheme="majorBidi"/>
      <w:i/>
      <w:iCs/>
      <w:color w:val="003055" w:themeColor="accent1" w:themeShade="7F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7624A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7624A"/>
    <w:rPr>
      <w:rFonts w:asciiTheme="majorHAnsi" w:eastAsiaTheme="majorEastAsia" w:hAnsiTheme="majorHAnsi" w:cstheme="majorBidi"/>
      <w:b/>
      <w:bCs/>
      <w:i/>
      <w:iCs/>
      <w:color w:val="0063AC" w:themeColor="accent1"/>
      <w:sz w:val="22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9D595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D5957"/>
    <w:rPr>
      <w:rFonts w:ascii="Arial" w:hAnsi="Arial" w:cs="Arial"/>
      <w:color w:val="000000"/>
      <w:lang w:val="sv-SE" w:eastAsia="sv-SE"/>
    </w:rPr>
  </w:style>
  <w:style w:type="character" w:styleId="Fotnotsreferens">
    <w:name w:val="footnote reference"/>
    <w:basedOn w:val="Standardstycketeckensnitt"/>
    <w:semiHidden/>
    <w:unhideWhenUsed/>
    <w:rsid w:val="009D5957"/>
    <w:rPr>
      <w:vertAlign w:val="superscript"/>
    </w:rPr>
  </w:style>
  <w:style w:type="character" w:styleId="Hyperlnk">
    <w:name w:val="Hyperlink"/>
    <w:basedOn w:val="Standardstycketeckensnitt"/>
    <w:unhideWhenUsed/>
    <w:rsid w:val="000C1FA2"/>
    <w:rPr>
      <w:color w:val="66666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1FA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75690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69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6906"/>
    <w:rPr>
      <w:rFonts w:ascii="Arial" w:hAnsi="Arial" w:cs="Arial"/>
      <w:color w:val="00000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5690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56906"/>
    <w:rPr>
      <w:rFonts w:ascii="Arial" w:hAnsi="Arial" w:cs="Arial"/>
      <w:b/>
      <w:bCs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y\AppData\Roaming\Microsoft\Templates\Protokoll.dotm" TargetMode="External"/></Relationships>
</file>

<file path=word/theme/theme1.xml><?xml version="1.0" encoding="utf-8"?>
<a:theme xmlns:a="http://schemas.openxmlformats.org/drawingml/2006/main" name="Office-tema">
  <a:themeElements>
    <a:clrScheme name="Privattandläkarna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0063AC"/>
      </a:accent1>
      <a:accent2>
        <a:srgbClr val="62BEDD"/>
      </a:accent2>
      <a:accent3>
        <a:srgbClr val="666666"/>
      </a:accent3>
      <a:accent4>
        <a:srgbClr val="CCCCCC"/>
      </a:accent4>
      <a:accent5>
        <a:srgbClr val="E64415"/>
      </a:accent5>
      <a:accent6>
        <a:srgbClr val="666666"/>
      </a:accent6>
      <a:hlink>
        <a:srgbClr val="666666"/>
      </a:hlink>
      <a:folHlink>
        <a:srgbClr val="6666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B42C-CB84-4BC5-8F15-5E58BAD3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1</TotalTime>
  <Pages>2</Pages>
  <Words>305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Sylvén</dc:creator>
  <cp:keywords/>
  <dc:description/>
  <cp:lastModifiedBy>Jonny Sylvén</cp:lastModifiedBy>
  <cp:revision>3</cp:revision>
  <dcterms:created xsi:type="dcterms:W3CDTF">2019-06-18T09:01:00Z</dcterms:created>
  <dcterms:modified xsi:type="dcterms:W3CDTF">2019-06-18T09:02:00Z</dcterms:modified>
</cp:coreProperties>
</file>